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ДЕЙСТВИЙ ПРИ ПОБОЯХ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Первым шагом после избиения любой тяжести должно стать обращение в больницу, травмпункт, самостоятельно или посредством вызова скорой помощи. Это необходимо не только для того, чтобы исключить возможные последствия для здоровья, но и зафиксировать «по горячим следам» нанесённые травмы.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Дополнительным «плюсом» обращения за официальной медицинской помощью станет обязательное сообщение о факте насильственных действий в полицию. Обо всех обратившихся за помощью вследствие травм, полученных предположительно насильственным путем, медицинскими работниками обязательно делается запись в специальном журнале, сообщение в правоохранительные органы передается посредством телефонограммы.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дальнейшем, если дело будет возбуждено, пострадавшему еще раз придется подтвердить наличие повреждений посредством прохождения судебно-медицинской экспертизы.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Также необходимо незамедлительно обратиться в правоохранительные органы с заявлением о произошедшем факте, в котором изложить обстоятельства: дата, время, место, что послужило причиной, кто, куда в какое место наносил удары и кто это все видел; какие повреждения причинены, а также самое главное в какие медицинские учреждения обращались после произошедшего (травмпункт, больница, поликлиника, скорая и т.п.). Заявление подается в дежурную часть, факт принятия подтверждается выдачей на руки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талона-уведомления (Обязательно сохранить!)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вашему заявлению проведут проверку. В ходе проведения проверки должны быть опрошены заявители и пострадавшие, а также те лицо, на которое Вы укажите как на причинителя побоев. При этом не имеют значения родственные связи.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определения степени тяжести причиненного вреда здоровью, или нанесенных побоев в рамках материала проверки изначально будут истребованы копии документов из медицинских учреждений, в которых Вам оказали первую помощь и зафиксировали побои, а затем по постановлению должностного лица будет назначена судебно-медицинская экспертиза. В любом случае необходимо требовать (писать ходатайства) о ее производстве с Вашим непосредственным участием, поскольку в таком случае эксперт помимо медицинских документов будет иметь непосредственное общение с Вами, в ходе которого вы ему продемонстрируйте полученные побои. 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Далее, в зависимости от установленной степени тяжести вреда здоровью возбуждается либо уголовное дело (например, по ст. 111 УК РФ – тяжкий вред, ст. 112 УК РФ – вред средней тяжести, ст. 115 УК РФ – легкий вред здоровью)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дело об административном правонарушении – ст. 6.1.1. КоАП РФ.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Поводом к возбуждению дела об административном правонарушении в соответствии со ст. 28.1 КоАП РФ являются: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сообщения и заявления физических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юридических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Должностные лица, уполномоченные составлять протоколы об административных правонарушениях, предусмотренные ст. 6.1.1. КоАП РФ: - должностные лица органов внутренних дел (полиции).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Дело об административном правонарушении считается возбужденным с момента: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составления протокола осмотра места совершения административного правонарушения;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составления первого протокола о применении мер обеспечения производства по делу об административном правонарушении, предусмотренных статьей 27.1 настоящего Кодекса;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вынесения определения о возбуждении дела об административном правонарушении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необходимости проведения административного расследования, предусмотренного статьей 28.7 настоящего Кодекса;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 случаях, если после выявления административного правонарушения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осуществляются экспертиза или иные процессуальные действия, требующие значительных временных затрат, а также в случаях совершения административных правонарушений, предусмотренных статьями 6.1.1 настоящего Кодекса, проводится административное расследование).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случае отказа в возбуждении дела об административном правонарушении при наличии материалов, сообщений, заявлений, указанных в пунктах 2 и 3 части 1 настоящей статьи, должностным лицом, рассмотревшим указанные материалы, сообщения, заявления, выносится мотивированное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об отказе в возбуждении дела об административном правонарушении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проведения административного расследования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может быть продлен: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решением руководителя органа, в производстве которого находится дело об административном правонарушении, или его заместителя - на срок не более одного месяца.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(Итого по побоям - 2 месяца).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(постановление прокурора)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(вынесения постановления) об административном правонарушении.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23.1 КоАП РФ дела об административных правонарушениях, предусмотренные статьей 6.1.1. КоАП РФ (побои) рассматривают судьи.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